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7F918" w14:textId="6C381F02" w:rsidR="008128B8" w:rsidRPr="00BC2E63" w:rsidRDefault="008128B8" w:rsidP="005107B4">
      <w:pPr>
        <w:pStyle w:val="ListParagraph"/>
        <w:keepNext/>
        <w:keepLines/>
        <w:numPr>
          <w:ilvl w:val="0"/>
          <w:numId w:val="1"/>
        </w:numPr>
        <w:tabs>
          <w:tab w:val="clear" w:pos="720"/>
          <w:tab w:val="num" w:pos="360"/>
        </w:tabs>
        <w:spacing w:before="200"/>
        <w:ind w:left="357" w:hanging="35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BC2E63">
        <w:rPr>
          <w:rFonts w:ascii="Arial" w:hAnsi="Arial" w:cs="Arial"/>
          <w:sz w:val="22"/>
          <w:szCs w:val="22"/>
        </w:rPr>
        <w:t xml:space="preserve">Following the holding of the referendum on four-year fixed parliamentary terms (referendum) in conjunction with local government elections on 9 March 2016, various sources reported a number of voter concerns.  </w:t>
      </w:r>
    </w:p>
    <w:p w14:paraId="5C6BE0AA" w14:textId="7F539C2C" w:rsidR="008128B8" w:rsidRPr="00BC2E63" w:rsidRDefault="008128B8" w:rsidP="005107B4">
      <w:pPr>
        <w:pStyle w:val="ListParagraph"/>
        <w:keepNext/>
        <w:keepLines/>
        <w:numPr>
          <w:ilvl w:val="0"/>
          <w:numId w:val="1"/>
        </w:numPr>
        <w:tabs>
          <w:tab w:val="clear" w:pos="720"/>
          <w:tab w:val="num" w:pos="360"/>
        </w:tabs>
        <w:spacing w:before="200"/>
        <w:ind w:left="357" w:hanging="35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BC2E63">
        <w:rPr>
          <w:rFonts w:ascii="Arial" w:hAnsi="Arial" w:cs="Arial"/>
          <w:sz w:val="22"/>
          <w:szCs w:val="22"/>
        </w:rPr>
        <w:t>On 21 July 2016, the Attorney-General and Minister for Justice and Minister for Training and Skills (Attorney-General) announced that a panel would be appointed to conduct an independent examination of the conduct of the referendum, the local government elections and the Toowoomba South by-election (held on 16</w:t>
      </w:r>
      <w:r>
        <w:rPr>
          <w:rFonts w:ascii="Arial" w:hAnsi="Arial" w:cs="Arial"/>
          <w:sz w:val="22"/>
          <w:szCs w:val="22"/>
        </w:rPr>
        <w:t> </w:t>
      </w:r>
      <w:r w:rsidRPr="00BC2E63">
        <w:rPr>
          <w:rFonts w:ascii="Arial" w:hAnsi="Arial" w:cs="Arial"/>
          <w:sz w:val="22"/>
          <w:szCs w:val="22"/>
        </w:rPr>
        <w:t>July</w:t>
      </w:r>
      <w:r>
        <w:rPr>
          <w:rFonts w:ascii="Arial" w:hAnsi="Arial" w:cs="Arial"/>
          <w:sz w:val="22"/>
          <w:szCs w:val="22"/>
        </w:rPr>
        <w:t> </w:t>
      </w:r>
      <w:r w:rsidRPr="00BC2E63">
        <w:rPr>
          <w:rFonts w:ascii="Arial" w:hAnsi="Arial" w:cs="Arial"/>
          <w:sz w:val="22"/>
          <w:szCs w:val="22"/>
        </w:rPr>
        <w:t>2016)</w:t>
      </w:r>
      <w:r w:rsidR="00075421" w:rsidRPr="00075421">
        <w:rPr>
          <w:rFonts w:ascii="Arial" w:hAnsi="Arial" w:cs="Arial"/>
          <w:sz w:val="22"/>
          <w:szCs w:val="22"/>
        </w:rPr>
        <w:t xml:space="preserve"> </w:t>
      </w:r>
      <w:r w:rsidR="00075421" w:rsidRPr="00BC2E63">
        <w:rPr>
          <w:rFonts w:ascii="Arial" w:hAnsi="Arial" w:cs="Arial"/>
          <w:sz w:val="22"/>
          <w:szCs w:val="22"/>
        </w:rPr>
        <w:t>over a three month period</w:t>
      </w:r>
      <w:r w:rsidR="00075421">
        <w:rPr>
          <w:rFonts w:ascii="Arial" w:hAnsi="Arial" w:cs="Arial"/>
          <w:sz w:val="22"/>
          <w:szCs w:val="22"/>
        </w:rPr>
        <w:t>.</w:t>
      </w:r>
    </w:p>
    <w:p w14:paraId="3196B685" w14:textId="77777777" w:rsidR="008128B8" w:rsidRDefault="008128B8" w:rsidP="005107B4">
      <w:pPr>
        <w:pStyle w:val="ListParagraph"/>
        <w:keepNext/>
        <w:keepLines/>
        <w:numPr>
          <w:ilvl w:val="0"/>
          <w:numId w:val="1"/>
        </w:numPr>
        <w:tabs>
          <w:tab w:val="clear" w:pos="720"/>
          <w:tab w:val="num" w:pos="360"/>
        </w:tabs>
        <w:spacing w:before="20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C2E63">
        <w:rPr>
          <w:rFonts w:ascii="Arial" w:hAnsi="Arial" w:cs="Arial"/>
          <w:sz w:val="22"/>
          <w:szCs w:val="22"/>
        </w:rPr>
        <w:t xml:space="preserve">On 15 October 2016, the panel members were announced as former Brisbane Lord Mayor Jim Soorley (as Chair), former South Burnett Mayor, Wayne Kratzmann, and former Logan Mayor, Pam Parker. </w:t>
      </w:r>
    </w:p>
    <w:p w14:paraId="4B78E289" w14:textId="066B5512" w:rsidR="00600A57" w:rsidRDefault="008128B8" w:rsidP="005107B4">
      <w:pPr>
        <w:pStyle w:val="ListParagraph"/>
        <w:keepNext/>
        <w:keepLines/>
        <w:numPr>
          <w:ilvl w:val="0"/>
          <w:numId w:val="1"/>
        </w:numPr>
        <w:tabs>
          <w:tab w:val="clear" w:pos="720"/>
          <w:tab w:val="num" w:pos="360"/>
        </w:tabs>
        <w:spacing w:before="20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C2E63">
        <w:rPr>
          <w:rFonts w:ascii="Arial" w:hAnsi="Arial" w:cs="Arial"/>
          <w:sz w:val="22"/>
          <w:szCs w:val="22"/>
        </w:rPr>
        <w:t xml:space="preserve">The </w:t>
      </w:r>
      <w:r w:rsidR="00075421">
        <w:rPr>
          <w:rFonts w:ascii="Arial" w:hAnsi="Arial" w:cs="Arial"/>
          <w:sz w:val="22"/>
          <w:szCs w:val="22"/>
        </w:rPr>
        <w:t>P</w:t>
      </w:r>
      <w:r w:rsidRPr="00BC2E63">
        <w:rPr>
          <w:rFonts w:ascii="Arial" w:hAnsi="Arial" w:cs="Arial"/>
          <w:sz w:val="22"/>
          <w:szCs w:val="22"/>
        </w:rPr>
        <w:t>anel commenced work on 7 November 2016, conducted stakeholder consultation interviews and research between November 2016 and January 2017 and provided the</w:t>
      </w:r>
      <w:r>
        <w:rPr>
          <w:rFonts w:ascii="Arial" w:hAnsi="Arial" w:cs="Arial"/>
          <w:sz w:val="22"/>
          <w:szCs w:val="22"/>
        </w:rPr>
        <w:t xml:space="preserve"> </w:t>
      </w:r>
      <w:r w:rsidRPr="00BC2E63">
        <w:rPr>
          <w:rFonts w:ascii="Arial" w:hAnsi="Arial" w:cs="Arial"/>
          <w:sz w:val="22"/>
          <w:szCs w:val="22"/>
        </w:rPr>
        <w:t>“</w:t>
      </w:r>
      <w:r w:rsidRPr="001A685A">
        <w:rPr>
          <w:rFonts w:ascii="Arial" w:hAnsi="Arial" w:cs="Arial"/>
          <w:i/>
          <w:sz w:val="22"/>
          <w:szCs w:val="22"/>
        </w:rPr>
        <w:t>Inquiry report – A review of the conduct of the 2016 local government elections, the referendum and the Toowoomba South by-election</w:t>
      </w:r>
      <w:r w:rsidRPr="00BC2E63">
        <w:rPr>
          <w:rFonts w:ascii="Arial" w:hAnsi="Arial" w:cs="Arial"/>
          <w:sz w:val="22"/>
          <w:szCs w:val="22"/>
        </w:rPr>
        <w:t>” (the Report) to the Attorney-General in March 2017.</w:t>
      </w:r>
    </w:p>
    <w:p w14:paraId="433A7B65" w14:textId="42DD21B2" w:rsidR="00600A57" w:rsidRDefault="008128B8" w:rsidP="005107B4">
      <w:pPr>
        <w:pStyle w:val="ListParagraph"/>
        <w:keepNext/>
        <w:keepLines/>
        <w:numPr>
          <w:ilvl w:val="0"/>
          <w:numId w:val="1"/>
        </w:numPr>
        <w:tabs>
          <w:tab w:val="clear" w:pos="720"/>
          <w:tab w:val="num" w:pos="360"/>
        </w:tabs>
        <w:spacing w:before="20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A59E1">
        <w:rPr>
          <w:rFonts w:ascii="Arial" w:hAnsi="Arial" w:cs="Arial"/>
          <w:sz w:val="22"/>
          <w:szCs w:val="22"/>
          <w:u w:val="single"/>
        </w:rPr>
        <w:t>Cabinet</w:t>
      </w:r>
      <w:r w:rsidR="00600A57" w:rsidRPr="008A59E1">
        <w:rPr>
          <w:rFonts w:ascii="Arial" w:hAnsi="Arial" w:cs="Arial"/>
          <w:sz w:val="22"/>
          <w:szCs w:val="22"/>
          <w:u w:val="single"/>
        </w:rPr>
        <w:t xml:space="preserve"> </w:t>
      </w:r>
      <w:r w:rsidRPr="008A59E1">
        <w:rPr>
          <w:rFonts w:ascii="Arial" w:hAnsi="Arial" w:cs="Arial"/>
          <w:sz w:val="22"/>
          <w:szCs w:val="22"/>
          <w:u w:val="single"/>
        </w:rPr>
        <w:t>noted</w:t>
      </w:r>
      <w:r w:rsidRPr="001A685A">
        <w:rPr>
          <w:rFonts w:ascii="Arial" w:hAnsi="Arial" w:cs="Arial"/>
          <w:sz w:val="22"/>
          <w:szCs w:val="22"/>
        </w:rPr>
        <w:t xml:space="preserve"> the content and recommendations in the </w:t>
      </w:r>
      <w:r w:rsidR="008A59E1">
        <w:rPr>
          <w:rFonts w:ascii="Arial" w:hAnsi="Arial" w:cs="Arial"/>
          <w:sz w:val="22"/>
          <w:szCs w:val="22"/>
        </w:rPr>
        <w:t>“</w:t>
      </w:r>
      <w:r w:rsidR="008A59E1" w:rsidRPr="008A59E1">
        <w:rPr>
          <w:rFonts w:ascii="Arial" w:hAnsi="Arial" w:cs="Arial"/>
          <w:i/>
          <w:sz w:val="22"/>
          <w:szCs w:val="22"/>
        </w:rPr>
        <w:t>Inquiry report – A review of the conduct of the 2016 local government elections, the referendum and the Toowoomba South by-election</w:t>
      </w:r>
      <w:r w:rsidR="008A59E1">
        <w:rPr>
          <w:rFonts w:ascii="Arial" w:hAnsi="Arial" w:cs="Arial"/>
          <w:sz w:val="22"/>
          <w:szCs w:val="22"/>
        </w:rPr>
        <w:t xml:space="preserve">” </w:t>
      </w:r>
      <w:r w:rsidRPr="001A685A">
        <w:rPr>
          <w:rFonts w:ascii="Arial" w:hAnsi="Arial" w:cs="Arial"/>
          <w:sz w:val="22"/>
          <w:szCs w:val="22"/>
        </w:rPr>
        <w:t>Report</w:t>
      </w:r>
      <w:r w:rsidR="00600A57">
        <w:rPr>
          <w:rFonts w:ascii="Arial" w:hAnsi="Arial" w:cs="Arial"/>
          <w:sz w:val="22"/>
          <w:szCs w:val="22"/>
        </w:rPr>
        <w:t>.</w:t>
      </w:r>
    </w:p>
    <w:p w14:paraId="701D2835" w14:textId="650CF97C" w:rsidR="008128B8" w:rsidRPr="001A685A" w:rsidRDefault="005107AD" w:rsidP="005107B4">
      <w:pPr>
        <w:pStyle w:val="ListParagraph"/>
        <w:keepNext/>
        <w:keepLines/>
        <w:numPr>
          <w:ilvl w:val="0"/>
          <w:numId w:val="1"/>
        </w:numPr>
        <w:tabs>
          <w:tab w:val="clear" w:pos="720"/>
          <w:tab w:val="num" w:pos="360"/>
        </w:tabs>
        <w:spacing w:before="200"/>
        <w:ind w:left="357" w:hanging="357"/>
        <w:contextualSpacing w:val="0"/>
        <w:jc w:val="both"/>
      </w:pPr>
      <w:r w:rsidRPr="001A685A">
        <w:rPr>
          <w:rFonts w:ascii="Arial" w:hAnsi="Arial" w:cs="Arial"/>
          <w:sz w:val="22"/>
          <w:szCs w:val="22"/>
          <w:u w:val="single"/>
        </w:rPr>
        <w:t xml:space="preserve">Cabinet </w:t>
      </w:r>
      <w:r w:rsidR="00075421" w:rsidRPr="001A685A">
        <w:rPr>
          <w:rFonts w:ascii="Arial" w:hAnsi="Arial" w:cs="Arial"/>
          <w:sz w:val="22"/>
          <w:szCs w:val="22"/>
          <w:u w:val="single"/>
        </w:rPr>
        <w:t>approved</w:t>
      </w:r>
      <w:r w:rsidR="00075421" w:rsidRPr="001A685A">
        <w:rPr>
          <w:rFonts w:ascii="Arial" w:hAnsi="Arial" w:cs="Arial"/>
          <w:sz w:val="22"/>
          <w:szCs w:val="22"/>
        </w:rPr>
        <w:t xml:space="preserve"> the tabling of</w:t>
      </w:r>
      <w:r w:rsidR="004947E6" w:rsidRPr="001A685A">
        <w:rPr>
          <w:rFonts w:ascii="Arial" w:hAnsi="Arial" w:cs="Arial"/>
          <w:sz w:val="22"/>
          <w:szCs w:val="22"/>
        </w:rPr>
        <w:t xml:space="preserve"> the Report</w:t>
      </w:r>
      <w:r w:rsidR="00D90FDF">
        <w:rPr>
          <w:rFonts w:ascii="Arial" w:hAnsi="Arial" w:cs="Arial"/>
          <w:sz w:val="22"/>
          <w:szCs w:val="22"/>
        </w:rPr>
        <w:t xml:space="preserve"> and the </w:t>
      </w:r>
      <w:r w:rsidR="00075421" w:rsidRPr="001A685A">
        <w:rPr>
          <w:rFonts w:ascii="Arial" w:hAnsi="Arial" w:cs="Arial"/>
          <w:sz w:val="22"/>
          <w:szCs w:val="22"/>
        </w:rPr>
        <w:t>Queensland Electoral Commissioner</w:t>
      </w:r>
      <w:r w:rsidR="00D90FDF">
        <w:rPr>
          <w:rFonts w:ascii="Arial" w:hAnsi="Arial" w:cs="Arial"/>
          <w:sz w:val="22"/>
          <w:szCs w:val="22"/>
        </w:rPr>
        <w:t xml:space="preserve">’s </w:t>
      </w:r>
      <w:r w:rsidR="004947E6" w:rsidRPr="001A685A">
        <w:rPr>
          <w:rFonts w:ascii="Arial" w:hAnsi="Arial" w:cs="Arial"/>
          <w:sz w:val="22"/>
          <w:szCs w:val="22"/>
        </w:rPr>
        <w:t>and the Government</w:t>
      </w:r>
      <w:r w:rsidR="00D90FDF">
        <w:rPr>
          <w:rFonts w:ascii="Arial" w:hAnsi="Arial" w:cs="Arial"/>
          <w:sz w:val="22"/>
          <w:szCs w:val="22"/>
        </w:rPr>
        <w:t xml:space="preserve">’s </w:t>
      </w:r>
      <w:r w:rsidR="004947E6" w:rsidRPr="001A685A">
        <w:rPr>
          <w:rFonts w:ascii="Arial" w:hAnsi="Arial" w:cs="Arial"/>
          <w:sz w:val="22"/>
          <w:szCs w:val="22"/>
        </w:rPr>
        <w:t>response</w:t>
      </w:r>
      <w:r w:rsidR="00600A57">
        <w:rPr>
          <w:rFonts w:ascii="Arial" w:hAnsi="Arial" w:cs="Arial"/>
          <w:sz w:val="22"/>
          <w:szCs w:val="22"/>
        </w:rPr>
        <w:t>s</w:t>
      </w:r>
      <w:r w:rsidR="004947E6" w:rsidRPr="001A685A">
        <w:rPr>
          <w:rFonts w:ascii="Arial" w:hAnsi="Arial" w:cs="Arial"/>
          <w:sz w:val="22"/>
          <w:szCs w:val="22"/>
        </w:rPr>
        <w:t xml:space="preserve"> to the Report.</w:t>
      </w:r>
      <w:r w:rsidR="004947E6">
        <w:t xml:space="preserve">  </w:t>
      </w:r>
      <w:r w:rsidR="00075421" w:rsidRPr="0061151E">
        <w:t xml:space="preserve"> </w:t>
      </w:r>
    </w:p>
    <w:p w14:paraId="299C77F6" w14:textId="5BB77D24" w:rsidR="008128B8" w:rsidRPr="00C07656" w:rsidRDefault="008128B8" w:rsidP="005107B4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20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</w:t>
      </w:r>
      <w:r w:rsidR="008F283B">
        <w:rPr>
          <w:rFonts w:ascii="Arial" w:hAnsi="Arial" w:cs="Arial"/>
          <w:i/>
          <w:sz w:val="22"/>
          <w:szCs w:val="22"/>
          <w:u w:val="single"/>
        </w:rPr>
        <w:t>s</w:t>
      </w:r>
    </w:p>
    <w:p w14:paraId="56863CB7" w14:textId="53C1431B" w:rsidR="00600A57" w:rsidRDefault="00141619" w:rsidP="004F46AF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771B78" w:rsidRPr="00FB0E93">
          <w:rPr>
            <w:rStyle w:val="Hyperlink"/>
            <w:rFonts w:ascii="Arial" w:hAnsi="Arial" w:cs="Arial"/>
            <w:i/>
            <w:sz w:val="22"/>
            <w:szCs w:val="22"/>
          </w:rPr>
          <w:t>Inquiry report – A review of the conduct of the 2016 local government elections, the referendum and the Toowoomba South by-election</w:t>
        </w:r>
      </w:hyperlink>
      <w:r w:rsidR="00771B78" w:rsidDel="00771B78">
        <w:rPr>
          <w:rFonts w:ascii="Arial" w:hAnsi="Arial" w:cs="Arial"/>
          <w:sz w:val="22"/>
          <w:szCs w:val="22"/>
        </w:rPr>
        <w:t xml:space="preserve"> </w:t>
      </w:r>
    </w:p>
    <w:p w14:paraId="72B2D1D6" w14:textId="372A05F2" w:rsidR="00732E22" w:rsidRDefault="00141619" w:rsidP="004F46AF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600A57" w:rsidRPr="00FB0E93">
          <w:rPr>
            <w:rStyle w:val="Hyperlink"/>
            <w:rFonts w:ascii="Arial" w:hAnsi="Arial" w:cs="Arial"/>
            <w:sz w:val="22"/>
            <w:szCs w:val="22"/>
          </w:rPr>
          <w:t>Queensland Electoral Commissioner’s response to the Report</w:t>
        </w:r>
      </w:hyperlink>
      <w:r w:rsidR="00600A57" w:rsidDel="00771B78">
        <w:rPr>
          <w:rFonts w:ascii="Arial" w:hAnsi="Arial" w:cs="Arial"/>
          <w:sz w:val="22"/>
          <w:szCs w:val="22"/>
        </w:rPr>
        <w:t xml:space="preserve"> </w:t>
      </w:r>
    </w:p>
    <w:p w14:paraId="30139EC8" w14:textId="72ECAD4E" w:rsidR="001A685A" w:rsidRPr="008128B8" w:rsidRDefault="00141619" w:rsidP="004F46AF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1A685A" w:rsidRPr="00FB0E93">
          <w:rPr>
            <w:rStyle w:val="Hyperlink"/>
            <w:rFonts w:ascii="Arial" w:hAnsi="Arial" w:cs="Arial"/>
            <w:sz w:val="22"/>
            <w:szCs w:val="22"/>
          </w:rPr>
          <w:t>Government response to the report</w:t>
        </w:r>
      </w:hyperlink>
    </w:p>
    <w:sectPr w:rsidR="001A685A" w:rsidRPr="008128B8" w:rsidSect="009D7603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90694" w14:textId="77777777" w:rsidR="00D8138E" w:rsidRDefault="00D8138E" w:rsidP="00D6589B">
      <w:r>
        <w:separator/>
      </w:r>
    </w:p>
  </w:endnote>
  <w:endnote w:type="continuationSeparator" w:id="0">
    <w:p w14:paraId="1E77EA95" w14:textId="77777777" w:rsidR="00D8138E" w:rsidRDefault="00D8138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55FC1" w14:textId="77777777" w:rsidR="00D8138E" w:rsidRDefault="00D8138E" w:rsidP="00D6589B">
      <w:r>
        <w:separator/>
      </w:r>
    </w:p>
  </w:footnote>
  <w:footnote w:type="continuationSeparator" w:id="0">
    <w:p w14:paraId="610F1985" w14:textId="77777777" w:rsidR="00D8138E" w:rsidRDefault="00D8138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E7833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B25FFAA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BCDED01" w14:textId="4E8D9820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>Cabinet –</w:t>
    </w:r>
    <w:r w:rsidR="00272994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624D1E">
      <w:rPr>
        <w:rFonts w:ascii="Arial" w:hAnsi="Arial" w:cs="Arial"/>
        <w:b/>
        <w:color w:val="auto"/>
        <w:sz w:val="22"/>
        <w:szCs w:val="22"/>
        <w:lang w:eastAsia="en-US"/>
      </w:rPr>
      <w:t xml:space="preserve">June </w:t>
    </w:r>
    <w:r w:rsidR="008128B8">
      <w:rPr>
        <w:rFonts w:ascii="Arial" w:hAnsi="Arial" w:cs="Arial"/>
        <w:b/>
        <w:color w:val="auto"/>
        <w:sz w:val="22"/>
        <w:szCs w:val="22"/>
        <w:lang w:eastAsia="en-US"/>
      </w:rPr>
      <w:t>2017</w:t>
    </w:r>
  </w:p>
  <w:p w14:paraId="560A2DCE" w14:textId="77777777" w:rsidR="00CB1501" w:rsidRPr="001A685A" w:rsidRDefault="008128B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A685A">
      <w:rPr>
        <w:rFonts w:ascii="Arial" w:hAnsi="Arial" w:cs="Arial"/>
        <w:b/>
        <w:sz w:val="22"/>
        <w:szCs w:val="22"/>
        <w:u w:val="single"/>
      </w:rPr>
      <w:t>Panel report on the review of the conduct of the 2016 local government elections, the referendum on four-year fixed terms and the Toowoomba South by-election</w:t>
    </w:r>
  </w:p>
  <w:p w14:paraId="5F8C2E25" w14:textId="2D0DF40B" w:rsidR="00CB1501" w:rsidRPr="001A685A" w:rsidRDefault="008128B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A685A">
      <w:rPr>
        <w:rFonts w:ascii="Arial" w:hAnsi="Arial" w:cs="Arial"/>
        <w:b/>
        <w:sz w:val="22"/>
        <w:szCs w:val="22"/>
        <w:u w:val="single"/>
      </w:rPr>
      <w:t>Attorney-General and Minister for Justice</w:t>
    </w:r>
    <w:r w:rsidR="00272994">
      <w:rPr>
        <w:rFonts w:ascii="Arial" w:hAnsi="Arial" w:cs="Arial"/>
        <w:b/>
        <w:sz w:val="22"/>
        <w:szCs w:val="22"/>
        <w:u w:val="single"/>
      </w:rPr>
      <w:t xml:space="preserve"> and</w:t>
    </w:r>
    <w:r w:rsidRPr="001A685A">
      <w:rPr>
        <w:rFonts w:ascii="Arial" w:hAnsi="Arial" w:cs="Arial"/>
        <w:b/>
        <w:sz w:val="22"/>
        <w:szCs w:val="22"/>
        <w:u w:val="single"/>
      </w:rPr>
      <w:t xml:space="preserve"> Minister for Training and Skills</w:t>
    </w:r>
  </w:p>
  <w:p w14:paraId="1FD33A61" w14:textId="77777777" w:rsidR="00CB1501" w:rsidRPr="001A685A" w:rsidRDefault="00CB1501" w:rsidP="00D6589B">
    <w:pPr>
      <w:pStyle w:val="Header"/>
      <w:pBdr>
        <w:bottom w:val="single" w:sz="4" w:space="1" w:color="auto"/>
      </w:pBdr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B7085"/>
    <w:multiLevelType w:val="hybridMultilevel"/>
    <w:tmpl w:val="D59A087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0E7544"/>
    <w:multiLevelType w:val="hybridMultilevel"/>
    <w:tmpl w:val="1C7052CA"/>
    <w:lvl w:ilvl="0" w:tplc="B7A023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3"/>
        <w:szCs w:val="22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26028D"/>
    <w:multiLevelType w:val="hybridMultilevel"/>
    <w:tmpl w:val="FED8639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23806C04"/>
    <w:lvl w:ilvl="0" w:tplc="476C8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E0"/>
    <w:rsid w:val="00005235"/>
    <w:rsid w:val="00075421"/>
    <w:rsid w:val="00080F8F"/>
    <w:rsid w:val="000B61CA"/>
    <w:rsid w:val="0010384C"/>
    <w:rsid w:val="00141619"/>
    <w:rsid w:val="00154373"/>
    <w:rsid w:val="00174117"/>
    <w:rsid w:val="001A685A"/>
    <w:rsid w:val="001F484F"/>
    <w:rsid w:val="00267FA4"/>
    <w:rsid w:val="00272994"/>
    <w:rsid w:val="0031102E"/>
    <w:rsid w:val="003A3BDD"/>
    <w:rsid w:val="003B0A3F"/>
    <w:rsid w:val="004947E6"/>
    <w:rsid w:val="004C30E9"/>
    <w:rsid w:val="004F46AF"/>
    <w:rsid w:val="00501C66"/>
    <w:rsid w:val="005107AD"/>
    <w:rsid w:val="005107B4"/>
    <w:rsid w:val="00550873"/>
    <w:rsid w:val="0059246B"/>
    <w:rsid w:val="00600A57"/>
    <w:rsid w:val="0061151E"/>
    <w:rsid w:val="00624D1E"/>
    <w:rsid w:val="006D3F9C"/>
    <w:rsid w:val="006E2606"/>
    <w:rsid w:val="007265D0"/>
    <w:rsid w:val="00732E22"/>
    <w:rsid w:val="00741C20"/>
    <w:rsid w:val="00752ACF"/>
    <w:rsid w:val="00771B78"/>
    <w:rsid w:val="007B6DFA"/>
    <w:rsid w:val="007C6C45"/>
    <w:rsid w:val="007F44F4"/>
    <w:rsid w:val="008128B8"/>
    <w:rsid w:val="0086053F"/>
    <w:rsid w:val="008A59E1"/>
    <w:rsid w:val="008F283B"/>
    <w:rsid w:val="00904077"/>
    <w:rsid w:val="00937A4A"/>
    <w:rsid w:val="00980660"/>
    <w:rsid w:val="009D7603"/>
    <w:rsid w:val="00AA4DE7"/>
    <w:rsid w:val="00AE1CED"/>
    <w:rsid w:val="00B72ABE"/>
    <w:rsid w:val="00B9304E"/>
    <w:rsid w:val="00BF7331"/>
    <w:rsid w:val="00C253E6"/>
    <w:rsid w:val="00C75E67"/>
    <w:rsid w:val="00CB1501"/>
    <w:rsid w:val="00CD7A50"/>
    <w:rsid w:val="00CF0D8A"/>
    <w:rsid w:val="00D504C0"/>
    <w:rsid w:val="00D6589B"/>
    <w:rsid w:val="00D8138E"/>
    <w:rsid w:val="00D86E40"/>
    <w:rsid w:val="00D90FDF"/>
    <w:rsid w:val="00DA0826"/>
    <w:rsid w:val="00E30E75"/>
    <w:rsid w:val="00E60762"/>
    <w:rsid w:val="00F45B99"/>
    <w:rsid w:val="00F63C9F"/>
    <w:rsid w:val="00F77CE0"/>
    <w:rsid w:val="00F843D9"/>
    <w:rsid w:val="00FB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AE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8B8"/>
    <w:pPr>
      <w:ind w:left="720"/>
      <w:contextualSpacing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75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4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421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421"/>
    <w:rPr>
      <w:rFonts w:ascii="Times New Roman" w:eastAsia="Times New Roman" w:hAnsi="Times New Roman"/>
      <w:b/>
      <w:bCs/>
      <w:color w:val="000000"/>
    </w:rPr>
  </w:style>
  <w:style w:type="paragraph" w:styleId="Revision">
    <w:name w:val="Revision"/>
    <w:hidden/>
    <w:uiPriority w:val="99"/>
    <w:semiHidden/>
    <w:rsid w:val="0061151E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FB0E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E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Qresponse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epor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Respons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2</TotalTime>
  <Pages>1</Pages>
  <Words>253</Words>
  <Characters>1426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1683</CharactersWithSpaces>
  <SharedDoc>false</SharedDoc>
  <HyperlinkBase>https://www.cabinet.qld.gov.au/documents/2017/Jun/Refer/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2017-05-17T07:27:00Z</cp:lastPrinted>
  <dcterms:created xsi:type="dcterms:W3CDTF">2018-09-04T05:35:00Z</dcterms:created>
  <dcterms:modified xsi:type="dcterms:W3CDTF">2018-09-10T01:38:00Z</dcterms:modified>
  <cp:category>electoral,referendum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